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A8" w:rsidRDefault="00832406" w:rsidP="000569AC">
      <w:pPr>
        <w:pStyle w:val="Standard"/>
        <w:spacing w:after="0"/>
        <w:ind w:right="-874"/>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9pt;width:108pt;height:72.35pt;z-index:251658752">
            <v:imagedata r:id="rId7" o:title=""/>
          </v:shape>
        </w:pict>
      </w:r>
      <w:r w:rsidR="003875A8">
        <w:rPr>
          <w:rFonts w:ascii="Times New Roman" w:eastAsia="Arial Unicode MS" w:hAnsi="Times New Roman" w:cs="Times New Roman"/>
          <w:noProof/>
          <w:sz w:val="20"/>
          <w:szCs w:val="20"/>
          <w:lang w:val="en-US" w:eastAsia="en-US"/>
        </w:rPr>
        <w:t xml:space="preserve">                                                                       </w:t>
      </w:r>
      <w:r w:rsidRPr="00832406">
        <w:rPr>
          <w:rFonts w:ascii="Times New Roman" w:eastAsia="Arial Unicode MS" w:hAnsi="Times New Roman" w:cs="Times New Roman"/>
          <w:noProof/>
          <w:sz w:val="20"/>
          <w:szCs w:val="20"/>
          <w:lang w:val="en-US" w:eastAsia="en-US"/>
        </w:rPr>
        <w:pict>
          <v:shape id="officeArt object" o:spid="_x0000_i1025" type="#_x0000_t75" style="width:74.25pt;height:67.5pt;visibility:visible">
            <v:imagedata r:id="rId8" o:title=""/>
          </v:shape>
        </w:pict>
      </w:r>
      <w:r w:rsidR="003875A8">
        <w:t xml:space="preserve">                            </w:t>
      </w:r>
      <w:r w:rsidRPr="00832406">
        <w:rPr>
          <w:noProof/>
          <w:lang w:val="en-US" w:eastAsia="en-US"/>
        </w:rPr>
        <w:pict>
          <v:shape id="Picture 18" o:spid="_x0000_i1026" type="#_x0000_t75" style="width:155.25pt;height:70.5pt;visibility:visible">
            <v:imagedata r:id="rId9" o:title=""/>
          </v:shape>
        </w:pict>
      </w:r>
    </w:p>
    <w:p w:rsidR="003875A8" w:rsidRDefault="003875A8" w:rsidP="000500B3">
      <w:pPr>
        <w:pStyle w:val="Standard"/>
        <w:spacing w:after="0"/>
        <w:ind w:left="-540" w:hanging="360"/>
        <w:jc w:val="both"/>
      </w:pPr>
      <w:r>
        <w:rPr>
          <w:bCs/>
          <w:sz w:val="20"/>
          <w:szCs w:val="20"/>
        </w:rPr>
        <w:t xml:space="preserve">        </w:t>
      </w:r>
      <w:r w:rsidRPr="008E1F69">
        <w:rPr>
          <w:bCs/>
          <w:sz w:val="20"/>
          <w:szCs w:val="20"/>
        </w:rPr>
        <w:t xml:space="preserve">Permanent </w:t>
      </w:r>
      <w:smartTag w:uri="urn:schemas-microsoft-com:office:smarttags" w:element="City">
        <w:r w:rsidRPr="008E1F69">
          <w:rPr>
            <w:bCs/>
            <w:sz w:val="20"/>
            <w:szCs w:val="20"/>
          </w:rPr>
          <w:t>Mission</w:t>
        </w:r>
      </w:smartTag>
      <w:r w:rsidRPr="008E1F69">
        <w:rPr>
          <w:bCs/>
          <w:sz w:val="20"/>
          <w:szCs w:val="20"/>
        </w:rPr>
        <w:t xml:space="preserve"> of </w:t>
      </w:r>
      <w:smartTag w:uri="urn:schemas-microsoft-com:office:smarttags" w:element="country-region">
        <w:r>
          <w:rPr>
            <w:bCs/>
            <w:sz w:val="20"/>
            <w:szCs w:val="20"/>
          </w:rPr>
          <w:t>Italy</w:t>
        </w:r>
      </w:smartTag>
      <w:r>
        <w:t xml:space="preserve">                         </w:t>
      </w:r>
      <w:r w:rsidRPr="008E1F69">
        <w:rPr>
          <w:bCs/>
          <w:sz w:val="20"/>
          <w:szCs w:val="20"/>
        </w:rPr>
        <w:t xml:space="preserve">Permanent </w:t>
      </w:r>
      <w:smartTag w:uri="urn:schemas-microsoft-com:office:smarttags" w:element="City">
        <w:r w:rsidRPr="008E1F69">
          <w:rPr>
            <w:bCs/>
            <w:sz w:val="20"/>
            <w:szCs w:val="20"/>
          </w:rPr>
          <w:t>Mission</w:t>
        </w:r>
      </w:smartTag>
      <w:r w:rsidRPr="008E1F69">
        <w:rPr>
          <w:bCs/>
          <w:sz w:val="20"/>
          <w:szCs w:val="20"/>
        </w:rPr>
        <w:t xml:space="preserve"> of </w:t>
      </w:r>
      <w:smartTag w:uri="urn:schemas-microsoft-com:office:smarttags" w:element="place">
        <w:smartTag w:uri="urn:schemas-microsoft-com:office:smarttags" w:element="country-region">
          <w:r w:rsidRPr="008E1F69">
            <w:rPr>
              <w:bCs/>
              <w:sz w:val="20"/>
              <w:szCs w:val="20"/>
            </w:rPr>
            <w:t>Bulgaria</w:t>
          </w:r>
        </w:smartTag>
      </w:smartTag>
    </w:p>
    <w:p w:rsidR="003875A8" w:rsidRPr="000500B3" w:rsidRDefault="003875A8" w:rsidP="000500B3">
      <w:pPr>
        <w:pStyle w:val="Standard"/>
        <w:spacing w:after="0"/>
        <w:ind w:left="-540" w:hanging="360"/>
        <w:jc w:val="both"/>
      </w:pPr>
      <w:r>
        <w:rPr>
          <w:bCs/>
          <w:sz w:val="20"/>
          <w:szCs w:val="20"/>
        </w:rPr>
        <w:t xml:space="preserve">          </w:t>
      </w:r>
      <w:proofErr w:type="gramStart"/>
      <w:r w:rsidRPr="008E1F69">
        <w:rPr>
          <w:bCs/>
          <w:sz w:val="20"/>
          <w:szCs w:val="20"/>
        </w:rPr>
        <w:t>to</w:t>
      </w:r>
      <w:proofErr w:type="gramEnd"/>
      <w:r w:rsidRPr="008E1F69">
        <w:rPr>
          <w:bCs/>
          <w:sz w:val="20"/>
          <w:szCs w:val="20"/>
        </w:rPr>
        <w:t xml:space="preserve"> the United Nations</w:t>
      </w:r>
      <w:r>
        <w:rPr>
          <w:bCs/>
          <w:sz w:val="20"/>
          <w:szCs w:val="20"/>
        </w:rPr>
        <w:t xml:space="preserve">                                     </w:t>
      </w:r>
      <w:r w:rsidRPr="008E1F69">
        <w:rPr>
          <w:bCs/>
          <w:sz w:val="20"/>
          <w:szCs w:val="20"/>
        </w:rPr>
        <w:t>to the United Nations</w:t>
      </w:r>
    </w:p>
    <w:p w:rsidR="003875A8" w:rsidRDefault="00832406" w:rsidP="00D7377E">
      <w:pPr>
        <w:pStyle w:val="Standard"/>
        <w:jc w:val="center"/>
        <w:rPr>
          <w:sz w:val="24"/>
          <w:szCs w:val="24"/>
        </w:rPr>
      </w:pPr>
      <w:r w:rsidRPr="00832406">
        <w:rPr>
          <w:noProof/>
          <w:lang w:val="en-US" w:eastAsia="en-US"/>
        </w:rPr>
        <w:pict>
          <v:shape id="_x0000_s1027" type="#_x0000_t75" style="position:absolute;left:0;text-align:left;margin-left:254.65pt;margin-top:22.1pt;width:127.1pt;height:54.45pt;z-index:-251658752;visibility:visible" wrapcoords="-128 0 -128 21304 21600 21304 21600 0 -128 0">
            <v:imagedata r:id="rId10" o:title=""/>
            <w10:wrap type="tight"/>
          </v:shape>
        </w:pict>
      </w:r>
      <w:r w:rsidRPr="00832406">
        <w:rPr>
          <w:noProof/>
          <w:lang w:val="en-US" w:eastAsia="en-US"/>
        </w:rPr>
        <w:pict>
          <v:shape id="Picture 13" o:spid="_x0000_s1028" type="#_x0000_t75" style="position:absolute;left:0;text-align:left;margin-left:83.8pt;margin-top:16.2pt;width:81pt;height:68.25pt;z-index:-251659776;visibility:visible">
            <v:imagedata r:id="rId11" o:title=""/>
          </v:shape>
        </w:pict>
      </w:r>
    </w:p>
    <w:p w:rsidR="003875A8" w:rsidRDefault="003875A8" w:rsidP="00D7377E">
      <w:pPr>
        <w:pStyle w:val="Standard"/>
        <w:jc w:val="center"/>
        <w:rPr>
          <w:sz w:val="24"/>
          <w:szCs w:val="24"/>
        </w:rPr>
      </w:pPr>
    </w:p>
    <w:p w:rsidR="003875A8" w:rsidRDefault="003875A8" w:rsidP="00AE685E">
      <w:pPr>
        <w:jc w:val="center"/>
      </w:pPr>
    </w:p>
    <w:p w:rsidR="003875A8" w:rsidRPr="00AE685E" w:rsidRDefault="003875A8" w:rsidP="00AE685E">
      <w:pPr>
        <w:ind w:left="3600"/>
        <w:jc w:val="center"/>
        <w:rPr>
          <w:sz w:val="20"/>
          <w:szCs w:val="20"/>
        </w:rPr>
      </w:pPr>
      <w:r w:rsidRPr="00AE685E">
        <w:rPr>
          <w:sz w:val="20"/>
          <w:szCs w:val="20"/>
        </w:rPr>
        <w:t xml:space="preserve">    Bulgarian Gender Research Foundation</w:t>
      </w:r>
    </w:p>
    <w:p w:rsidR="003875A8" w:rsidRDefault="003875A8" w:rsidP="00D7377E">
      <w:pPr>
        <w:pStyle w:val="Standard"/>
        <w:jc w:val="center"/>
        <w:rPr>
          <w:sz w:val="24"/>
          <w:szCs w:val="24"/>
        </w:rPr>
      </w:pPr>
    </w:p>
    <w:p w:rsidR="003875A8" w:rsidRPr="00D7377E" w:rsidRDefault="003875A8" w:rsidP="00D7377E">
      <w:pPr>
        <w:pStyle w:val="Standard"/>
        <w:jc w:val="center"/>
        <w:rPr>
          <w:sz w:val="24"/>
          <w:szCs w:val="24"/>
        </w:rPr>
      </w:pPr>
      <w:r w:rsidRPr="00D7377E">
        <w:rPr>
          <w:sz w:val="24"/>
          <w:szCs w:val="24"/>
        </w:rPr>
        <w:t>59</w:t>
      </w:r>
      <w:r w:rsidRPr="00D7377E">
        <w:rPr>
          <w:sz w:val="24"/>
          <w:szCs w:val="24"/>
          <w:vertAlign w:val="superscript"/>
        </w:rPr>
        <w:t>th</w:t>
      </w:r>
      <w:r w:rsidRPr="00D7377E">
        <w:rPr>
          <w:sz w:val="24"/>
          <w:szCs w:val="24"/>
        </w:rPr>
        <w:t xml:space="preserve"> Session of the Commission on the Status of Women</w:t>
      </w:r>
    </w:p>
    <w:p w:rsidR="003875A8" w:rsidRDefault="003875A8">
      <w:pPr>
        <w:pStyle w:val="Standard"/>
        <w:jc w:val="center"/>
        <w:rPr>
          <w:b/>
          <w:sz w:val="28"/>
          <w:szCs w:val="28"/>
        </w:rPr>
      </w:pPr>
      <w:r>
        <w:rPr>
          <w:b/>
          <w:sz w:val="28"/>
          <w:szCs w:val="28"/>
        </w:rPr>
        <w:t xml:space="preserve">“Productivity, </w:t>
      </w:r>
      <w:r w:rsidRPr="005F7B40">
        <w:rPr>
          <w:b/>
          <w:sz w:val="28"/>
          <w:szCs w:val="28"/>
        </w:rPr>
        <w:t>Well-being and Gender policies</w:t>
      </w:r>
      <w:r>
        <w:rPr>
          <w:b/>
          <w:sz w:val="28"/>
          <w:szCs w:val="28"/>
        </w:rPr>
        <w:t>”</w:t>
      </w:r>
    </w:p>
    <w:p w:rsidR="003875A8" w:rsidRPr="009B6272" w:rsidRDefault="003875A8" w:rsidP="009B6272">
      <w:pPr>
        <w:pStyle w:val="Standard"/>
        <w:spacing w:line="240" w:lineRule="auto"/>
        <w:jc w:val="center"/>
        <w:rPr>
          <w:i/>
        </w:rPr>
      </w:pPr>
      <w:r w:rsidRPr="009B6272">
        <w:rPr>
          <w:rFonts w:eastAsia="Times New Roman" w:cs="Times New Roman"/>
          <w:i/>
          <w:color w:val="000000"/>
        </w:rPr>
        <w:t>Thursday, 12 March, 3.00 pm – 4.15 pm, UN Dag Hammarskjold Library Auditorium</w:t>
      </w:r>
    </w:p>
    <w:p w:rsidR="003875A8" w:rsidRDefault="003875A8" w:rsidP="006948CD">
      <w:pPr>
        <w:pStyle w:val="Standard"/>
        <w:spacing w:line="240" w:lineRule="auto"/>
        <w:rPr>
          <w:rFonts w:eastAsia="Times New Roman" w:cs="Times New Roman"/>
          <w:b/>
          <w:color w:val="000000"/>
        </w:rPr>
      </w:pPr>
    </w:p>
    <w:p w:rsidR="003875A8" w:rsidRPr="009B6272" w:rsidRDefault="003875A8" w:rsidP="00121BB4">
      <w:pPr>
        <w:pStyle w:val="Standard"/>
        <w:jc w:val="both"/>
        <w:rPr>
          <w:rFonts w:eastAsia="Times New Roman" w:cs="Times New Roman"/>
          <w:color w:val="000000"/>
          <w:lang w:val="en-US"/>
        </w:rPr>
      </w:pPr>
      <w:r>
        <w:rPr>
          <w:rFonts w:eastAsia="Times New Roman" w:cs="Times New Roman"/>
          <w:color w:val="000000"/>
          <w:lang w:val="en-US"/>
        </w:rPr>
        <w:t xml:space="preserve">Through the adoption of </w:t>
      </w:r>
      <w:r w:rsidRPr="009B6272">
        <w:rPr>
          <w:rFonts w:eastAsia="Times New Roman" w:cs="Times New Roman"/>
          <w:color w:val="000000"/>
          <w:lang w:val="en-US"/>
        </w:rPr>
        <w:t>speci</w:t>
      </w:r>
      <w:bookmarkStart w:id="0" w:name="_GoBack"/>
      <w:bookmarkEnd w:id="0"/>
      <w:r w:rsidRPr="009B6272">
        <w:rPr>
          <w:rFonts w:eastAsia="Times New Roman" w:cs="Times New Roman"/>
          <w:color w:val="000000"/>
          <w:lang w:val="en-US"/>
        </w:rPr>
        <w:t>ally designed</w:t>
      </w:r>
      <w:r>
        <w:rPr>
          <w:rFonts w:eastAsia="Times New Roman" w:cs="Times New Roman"/>
          <w:color w:val="000000"/>
          <w:lang w:val="en-US"/>
        </w:rPr>
        <w:t xml:space="preserve"> work – life balance policies, institutions and organizations can help attract and retain talent, improve job satisfaction, and promote employees’ well-being, all of which are important prerequisites for better competitiveness, business growth and sustainable development. </w:t>
      </w:r>
      <w:r w:rsidRPr="009B6272">
        <w:rPr>
          <w:rFonts w:eastAsia="Times New Roman" w:cs="Times New Roman"/>
          <w:color w:val="000000"/>
          <w:lang w:val="en-US"/>
        </w:rPr>
        <w:t xml:space="preserve">Lower employment rates for women as compared to men is often a consequence of the higher involvement of women in family life and the raising of children which creates greater difficulties for women to combine family and professional life and to pursue a career. </w:t>
      </w:r>
      <w:r>
        <w:rPr>
          <w:rFonts w:eastAsia="Times New Roman" w:cs="Times New Roman"/>
          <w:color w:val="000000"/>
          <w:lang w:val="en-US"/>
        </w:rPr>
        <w:t xml:space="preserve"> This is sometimes combined with laws and </w:t>
      </w:r>
      <w:r w:rsidRPr="00404BFD">
        <w:rPr>
          <w:rFonts w:eastAsia="Times New Roman" w:cs="Times New Roman"/>
          <w:color w:val="000000"/>
          <w:lang w:val="en-US"/>
        </w:rPr>
        <w:t>regulations</w:t>
      </w:r>
      <w:r>
        <w:rPr>
          <w:rFonts w:eastAsia="Times New Roman" w:cs="Times New Roman"/>
          <w:color w:val="000000"/>
          <w:lang w:val="en-US"/>
        </w:rPr>
        <w:t xml:space="preserve"> that hinder </w:t>
      </w:r>
      <w:r w:rsidRPr="00404BFD">
        <w:rPr>
          <w:rFonts w:eastAsia="Times New Roman" w:cs="Times New Roman"/>
          <w:color w:val="000000"/>
          <w:lang w:val="en-US"/>
        </w:rPr>
        <w:t>women</w:t>
      </w:r>
      <w:r>
        <w:rPr>
          <w:rFonts w:eastAsia="Times New Roman" w:cs="Times New Roman"/>
          <w:color w:val="000000"/>
          <w:lang w:val="en-US"/>
        </w:rPr>
        <w:t>’s ability</w:t>
      </w:r>
      <w:r w:rsidRPr="00404BFD">
        <w:rPr>
          <w:rFonts w:eastAsia="Times New Roman" w:cs="Times New Roman"/>
          <w:color w:val="000000"/>
          <w:lang w:val="en-US"/>
        </w:rPr>
        <w:t xml:space="preserve"> to earn an </w:t>
      </w:r>
      <w:proofErr w:type="gramStart"/>
      <w:r w:rsidRPr="00404BFD">
        <w:rPr>
          <w:rFonts w:eastAsia="Times New Roman" w:cs="Times New Roman"/>
          <w:color w:val="000000"/>
          <w:lang w:val="en-US"/>
        </w:rPr>
        <w:t>income,</w:t>
      </w:r>
      <w:proofErr w:type="gramEnd"/>
      <w:r w:rsidRPr="00404BFD">
        <w:rPr>
          <w:rFonts w:eastAsia="Times New Roman" w:cs="Times New Roman"/>
          <w:color w:val="000000"/>
          <w:lang w:val="en-US"/>
        </w:rPr>
        <w:t xml:space="preserve"> make decisions about property or start a business.</w:t>
      </w:r>
    </w:p>
    <w:p w:rsidR="003875A8" w:rsidRPr="00E74102" w:rsidRDefault="003875A8" w:rsidP="00E74102">
      <w:pPr>
        <w:pStyle w:val="Standard"/>
        <w:jc w:val="both"/>
        <w:rPr>
          <w:rFonts w:eastAsia="Times New Roman" w:cs="Times New Roman"/>
          <w:color w:val="FF0000"/>
          <w:lang w:val="en-US"/>
        </w:rPr>
      </w:pPr>
      <w:r>
        <w:rPr>
          <w:rFonts w:eastAsia="Times New Roman" w:cs="Times New Roman"/>
          <w:color w:val="000000"/>
          <w:lang w:val="en-US"/>
        </w:rPr>
        <w:t xml:space="preserve">The Italian Family Audit Certification has recently been awarded as one of the examples of good practices in benchmarking in </w:t>
      </w:r>
      <w:smartTag w:uri="urn:schemas-microsoft-com:office:smarttags" w:element="PlaceType">
        <w:smartTag w:uri="urn:schemas-microsoft-com:office:smarttags" w:element="place">
          <w:r>
            <w:rPr>
              <w:rFonts w:eastAsia="Times New Roman" w:cs="Times New Roman"/>
              <w:color w:val="000000"/>
              <w:lang w:val="en-US"/>
            </w:rPr>
            <w:t>Europe</w:t>
          </w:r>
        </w:smartTag>
      </w:smartTag>
      <w:r>
        <w:rPr>
          <w:rFonts w:eastAsia="Times New Roman" w:cs="Times New Roman"/>
          <w:color w:val="000000"/>
          <w:lang w:val="en-US"/>
        </w:rPr>
        <w:t>. Started initially as a regional project it now operates nationally since 2012. The process of certification is a management tool that promotes cultural and organizational change within commercial or public-sector organizations through the adoption of human resources policies that improve the well-being of employees with particular attention to women and their families while furthering the mission of the organization.</w:t>
      </w:r>
      <w:r w:rsidRPr="00E74102">
        <w:rPr>
          <w:rFonts w:eastAsia="Times New Roman" w:cs="Times New Roman"/>
          <w:color w:val="000000"/>
          <w:lang w:val="en-US"/>
        </w:rPr>
        <w:t xml:space="preserve"> </w:t>
      </w:r>
      <w:r w:rsidRPr="009B6272">
        <w:rPr>
          <w:rFonts w:eastAsia="Times New Roman" w:cs="Times New Roman"/>
          <w:color w:val="000000"/>
          <w:lang w:val="en-US"/>
        </w:rPr>
        <w:t>This policy model focuses on the concept of family mainstreaming by strategically linking it to the principles of gender equality.</w:t>
      </w:r>
    </w:p>
    <w:p w:rsidR="003875A8" w:rsidRDefault="003875A8" w:rsidP="00121BB4">
      <w:pPr>
        <w:pStyle w:val="Standard"/>
        <w:jc w:val="both"/>
        <w:rPr>
          <w:rFonts w:eastAsia="Times New Roman" w:cs="Times New Roman"/>
          <w:color w:val="000000"/>
          <w:lang w:val="en-US"/>
        </w:rPr>
      </w:pPr>
      <w:r w:rsidRPr="009B6272">
        <w:rPr>
          <w:rFonts w:eastAsia="Times New Roman" w:cs="Times New Roman"/>
          <w:color w:val="000000"/>
          <w:lang w:val="en-US"/>
        </w:rPr>
        <w:t>The Bulgarian Government is providing affordable and high quality social services as a successful instrument for supporting parents and children, and for promoting women’s</w:t>
      </w:r>
      <w:r>
        <w:rPr>
          <w:rFonts w:eastAsia="Times New Roman" w:cs="Times New Roman"/>
          <w:color w:val="000000"/>
          <w:lang w:val="en-US"/>
        </w:rPr>
        <w:t xml:space="preserve"> employment. </w:t>
      </w:r>
      <w:r w:rsidRPr="009B6272">
        <w:rPr>
          <w:rFonts w:eastAsia="Times New Roman" w:cs="Times New Roman"/>
          <w:color w:val="000000"/>
          <w:lang w:val="en-US"/>
        </w:rPr>
        <w:t xml:space="preserve">Support to parents in combining professional and family life is carried out </w:t>
      </w:r>
      <w:r w:rsidRPr="009B6272">
        <w:rPr>
          <w:rFonts w:eastAsia="Times New Roman" w:cs="Times New Roman"/>
          <w:color w:val="000000"/>
          <w:lang w:val="en-US"/>
        </w:rPr>
        <w:lastRenderedPageBreak/>
        <w:t xml:space="preserve">through special </w:t>
      </w:r>
      <w:proofErr w:type="spellStart"/>
      <w:r w:rsidRPr="009B6272">
        <w:rPr>
          <w:rFonts w:eastAsia="Times New Roman" w:cs="Times New Roman"/>
          <w:color w:val="000000"/>
          <w:lang w:val="en-US"/>
        </w:rPr>
        <w:t>programmes</w:t>
      </w:r>
      <w:proofErr w:type="spellEnd"/>
      <w:r w:rsidRPr="009B6272">
        <w:rPr>
          <w:rFonts w:eastAsia="Times New Roman" w:cs="Times New Roman"/>
          <w:color w:val="000000"/>
          <w:lang w:val="en-US"/>
        </w:rPr>
        <w:t xml:space="preserve"> aimed at promoting the role of the father in the family by providing incentives for men to use parental leave; ensuring gender equality on the </w:t>
      </w:r>
      <w:proofErr w:type="spellStart"/>
      <w:r w:rsidRPr="009B6272">
        <w:rPr>
          <w:rFonts w:eastAsia="Times New Roman" w:cs="Times New Roman"/>
          <w:color w:val="000000"/>
          <w:lang w:val="en-US"/>
        </w:rPr>
        <w:t>labour</w:t>
      </w:r>
      <w:proofErr w:type="spellEnd"/>
      <w:r w:rsidRPr="009B6272">
        <w:rPr>
          <w:rFonts w:eastAsia="Times New Roman" w:cs="Times New Roman"/>
          <w:color w:val="000000"/>
          <w:lang w:val="en-US"/>
        </w:rPr>
        <w:t xml:space="preserve"> market; developing opportunities for flexible employment and professional mobility of the work force; enhancing the control on the implementation of the relevant </w:t>
      </w:r>
      <w:proofErr w:type="spellStart"/>
      <w:r w:rsidRPr="009B6272">
        <w:rPr>
          <w:rFonts w:eastAsia="Times New Roman" w:cs="Times New Roman"/>
          <w:color w:val="000000"/>
          <w:lang w:val="en-US"/>
        </w:rPr>
        <w:t>labour</w:t>
      </w:r>
      <w:proofErr w:type="spellEnd"/>
      <w:r w:rsidRPr="009B6272">
        <w:rPr>
          <w:rFonts w:eastAsia="Times New Roman" w:cs="Times New Roman"/>
          <w:color w:val="000000"/>
          <w:lang w:val="en-US"/>
        </w:rPr>
        <w:t xml:space="preserve"> legislation, etc. The Government is working in active collaboration with the civil society for achieving better results on all issues related to gender equality.</w:t>
      </w:r>
    </w:p>
    <w:p w:rsidR="003875A8" w:rsidRDefault="003875A8" w:rsidP="009B6272">
      <w:pPr>
        <w:pStyle w:val="Standard"/>
        <w:spacing w:after="0"/>
        <w:jc w:val="both"/>
        <w:rPr>
          <w:rFonts w:eastAsia="Times New Roman" w:cs="Times New Roman"/>
          <w:color w:val="000000"/>
          <w:lang w:val="en-US"/>
        </w:rPr>
      </w:pPr>
      <w:r w:rsidRPr="00114D73">
        <w:rPr>
          <w:rFonts w:eastAsia="Times New Roman" w:cs="Times New Roman"/>
          <w:color w:val="000000"/>
          <w:lang w:val="en-US"/>
        </w:rPr>
        <w:t xml:space="preserve">The Government of the </w:t>
      </w:r>
      <w:smartTag w:uri="urn:schemas-microsoft-com:office:smarttags" w:element="PlaceType">
        <w:smartTag w:uri="urn:schemas-microsoft-com:office:smarttags" w:element="place">
          <w:smartTag w:uri="urn:schemas-microsoft-com:office:smarttags" w:element="PlaceName">
            <w:r w:rsidRPr="00114D73">
              <w:rPr>
                <w:rFonts w:eastAsia="Times New Roman" w:cs="Times New Roman"/>
                <w:color w:val="000000"/>
                <w:lang w:val="en-US"/>
              </w:rPr>
              <w:t>Czech</w:t>
            </w:r>
          </w:smartTag>
        </w:smartTag>
        <w:r w:rsidRPr="00114D73">
          <w:rPr>
            <w:rFonts w:eastAsia="Times New Roman" w:cs="Times New Roman"/>
            <w:color w:val="000000"/>
            <w:lang w:val="en-US"/>
          </w:rPr>
          <w:t xml:space="preserve"> </w:t>
        </w:r>
        <w:smartTag w:uri="urn:schemas-microsoft-com:office:smarttags" w:element="PlaceType">
          <w:r w:rsidRPr="00114D73">
            <w:rPr>
              <w:rFonts w:eastAsia="Times New Roman" w:cs="Times New Roman"/>
              <w:color w:val="000000"/>
              <w:lang w:val="en-US"/>
            </w:rPr>
            <w:t>Republic</w:t>
          </w:r>
        </w:smartTag>
      </w:smartTag>
      <w:r w:rsidRPr="00114D73">
        <w:rPr>
          <w:rFonts w:eastAsia="Times New Roman" w:cs="Times New Roman"/>
          <w:color w:val="000000"/>
          <w:lang w:val="en-US"/>
        </w:rPr>
        <w:t xml:space="preserve"> has recently taken a number of steps to promote gender equality. The Strategy for Gender Equality for 2014 – 2020 has been adopted, Gender Impact Assessment Methodology created and gender audits promoted. Those measures should accelerate achieving gender equality at the </w:t>
      </w:r>
      <w:proofErr w:type="spellStart"/>
      <w:r w:rsidRPr="00114D73">
        <w:rPr>
          <w:rFonts w:eastAsia="Times New Roman" w:cs="Times New Roman"/>
          <w:color w:val="000000"/>
          <w:lang w:val="en-US"/>
        </w:rPr>
        <w:t>labour</w:t>
      </w:r>
      <w:proofErr w:type="spellEnd"/>
      <w:r w:rsidRPr="00114D73">
        <w:rPr>
          <w:rFonts w:eastAsia="Times New Roman" w:cs="Times New Roman"/>
          <w:color w:val="000000"/>
          <w:lang w:val="en-US"/>
        </w:rPr>
        <w:t xml:space="preserve"> market, well-being of the whole society and ensure effective implementation of gender mainstreaming in all governmental policies.</w:t>
      </w:r>
    </w:p>
    <w:p w:rsidR="003875A8" w:rsidRDefault="003875A8" w:rsidP="009B6272">
      <w:pPr>
        <w:pStyle w:val="Standard"/>
        <w:spacing w:after="0"/>
        <w:jc w:val="both"/>
        <w:rPr>
          <w:rFonts w:eastAsia="Times New Roman" w:cs="Times New Roman"/>
          <w:color w:val="000000"/>
          <w:lang w:val="en-US"/>
        </w:rPr>
      </w:pPr>
    </w:p>
    <w:p w:rsidR="003875A8" w:rsidRDefault="003875A8" w:rsidP="000502F3">
      <w:pPr>
        <w:pStyle w:val="Standard"/>
        <w:spacing w:after="0"/>
        <w:jc w:val="both"/>
        <w:rPr>
          <w:rFonts w:eastAsia="Times New Roman" w:cs="Times New Roman"/>
          <w:color w:val="000000"/>
          <w:lang w:val="en-US"/>
        </w:rPr>
      </w:pPr>
      <w:r>
        <w:rPr>
          <w:rFonts w:eastAsia="Times New Roman" w:cs="Times New Roman"/>
          <w:color w:val="000000"/>
          <w:lang w:val="en-US"/>
        </w:rPr>
        <w:t xml:space="preserve">Around the world, </w:t>
      </w:r>
      <w:r w:rsidRPr="00CA31FD">
        <w:rPr>
          <w:rFonts w:eastAsia="Times New Roman" w:cs="Times New Roman"/>
          <w:color w:val="000000"/>
          <w:lang w:val="en-US"/>
        </w:rPr>
        <w:t>women do not have the same legal rights and privileges as men to work, travel, earn or carry out a business, and that affects not only the lives of women but economic competitiveness of the countries.</w:t>
      </w:r>
      <w:r>
        <w:rPr>
          <w:rFonts w:eastAsia="Times New Roman" w:cs="Times New Roman"/>
          <w:color w:val="000000"/>
          <w:lang w:val="en-US"/>
        </w:rPr>
        <w:t xml:space="preserve"> The International Development Law Organization (IDLO), a Rome-based intergovernmental organization, works to ensure that </w:t>
      </w:r>
      <w:r w:rsidRPr="00096C8D">
        <w:rPr>
          <w:rFonts w:eastAsia="Times New Roman" w:cs="Times New Roman"/>
          <w:color w:val="000000"/>
          <w:lang w:val="en-US"/>
        </w:rPr>
        <w:t xml:space="preserve">women </w:t>
      </w:r>
      <w:r>
        <w:rPr>
          <w:rFonts w:eastAsia="Times New Roman" w:cs="Times New Roman"/>
          <w:color w:val="000000"/>
          <w:lang w:val="en-US"/>
        </w:rPr>
        <w:t xml:space="preserve">are provided </w:t>
      </w:r>
      <w:r w:rsidRPr="00096C8D">
        <w:rPr>
          <w:rFonts w:eastAsia="Times New Roman" w:cs="Times New Roman"/>
          <w:color w:val="000000"/>
          <w:lang w:val="en-US"/>
        </w:rPr>
        <w:t>equal protection under the law</w:t>
      </w:r>
      <w:r>
        <w:rPr>
          <w:rFonts w:eastAsia="Times New Roman" w:cs="Times New Roman"/>
          <w:color w:val="000000"/>
          <w:lang w:val="en-US"/>
        </w:rPr>
        <w:t xml:space="preserve">. </w:t>
      </w:r>
    </w:p>
    <w:p w:rsidR="003875A8" w:rsidRPr="009B6272" w:rsidRDefault="003875A8" w:rsidP="009B6272">
      <w:pPr>
        <w:pStyle w:val="Standard"/>
        <w:spacing w:after="0"/>
        <w:jc w:val="both"/>
        <w:rPr>
          <w:rFonts w:eastAsia="Times New Roman" w:cs="Times New Roman"/>
          <w:color w:val="000000"/>
          <w:lang w:val="en-US"/>
        </w:rPr>
      </w:pPr>
    </w:p>
    <w:p w:rsidR="003875A8" w:rsidRDefault="003875A8" w:rsidP="00290845">
      <w:pPr>
        <w:pStyle w:val="Standard"/>
        <w:spacing w:after="0"/>
        <w:jc w:val="both"/>
        <w:rPr>
          <w:rFonts w:eastAsia="Times New Roman" w:cs="Times New Roman"/>
        </w:rPr>
      </w:pPr>
      <w:r>
        <w:rPr>
          <w:rFonts w:eastAsia="Times New Roman" w:cs="Times New Roman"/>
          <w:color w:val="000000"/>
          <w:lang w:val="en-US"/>
        </w:rPr>
        <w:t>The event is</w:t>
      </w:r>
      <w:r>
        <w:rPr>
          <w:rFonts w:eastAsia="Times New Roman" w:cs="Times New Roman"/>
        </w:rPr>
        <w:t xml:space="preserve"> an opportunity to demonstrate, through national experience, </w:t>
      </w:r>
      <w:r>
        <w:rPr>
          <w:rFonts w:eastAsia="Times New Roman" w:cs="Times New Roman"/>
          <w:color w:val="000000"/>
          <w:lang w:val="en-US"/>
        </w:rPr>
        <w:t>that good governance, smart legislation and an understanding of the local environment and a broad cooperation network can make a difference in both professional and private life by improving productivity and well-being. It will also help</w:t>
      </w:r>
      <w:r>
        <w:rPr>
          <w:rFonts w:eastAsia="Times New Roman" w:cs="Times New Roman"/>
        </w:rPr>
        <w:t xml:space="preserve"> understand how professional–private life reconciliation policies are fundamental for achieving gender equality and address two of the key challenges in contemporary societies: the promotion of women’s participation in employment and the involvement of men in family life.</w:t>
      </w:r>
    </w:p>
    <w:p w:rsidR="003875A8" w:rsidRDefault="003875A8">
      <w:pPr>
        <w:pStyle w:val="Standard"/>
        <w:spacing w:before="360" w:line="240" w:lineRule="auto"/>
        <w:rPr>
          <w:rFonts w:eastAsia="Times New Roman" w:cs="Times New Roman"/>
          <w:b/>
        </w:rPr>
      </w:pPr>
      <w:proofErr w:type="spellStart"/>
      <w:r>
        <w:rPr>
          <w:rFonts w:eastAsia="Times New Roman" w:cs="Times New Roman"/>
          <w:b/>
        </w:rPr>
        <w:t>Panelists</w:t>
      </w:r>
      <w:proofErr w:type="spellEnd"/>
    </w:p>
    <w:p w:rsidR="003875A8" w:rsidRDefault="003875A8" w:rsidP="000569AC">
      <w:pPr>
        <w:pStyle w:val="Standard"/>
        <w:numPr>
          <w:ilvl w:val="0"/>
          <w:numId w:val="9"/>
        </w:numPr>
        <w:spacing w:after="0"/>
        <w:ind w:hanging="540"/>
        <w:jc w:val="both"/>
      </w:pPr>
      <w:r>
        <w:rPr>
          <w:i/>
          <w:iCs/>
        </w:rPr>
        <w:t xml:space="preserve">Welcoming remarks by H.E., Hon. Giovanna </w:t>
      </w:r>
      <w:proofErr w:type="spellStart"/>
      <w:r>
        <w:rPr>
          <w:i/>
          <w:iCs/>
        </w:rPr>
        <w:t>Martelli</w:t>
      </w:r>
      <w:proofErr w:type="spellEnd"/>
      <w:r>
        <w:t xml:space="preserve"> – Gender Equality Special Adviser to the Prime Minister of Italy;</w:t>
      </w:r>
    </w:p>
    <w:p w:rsidR="003875A8" w:rsidRPr="005C1EB5" w:rsidRDefault="003875A8" w:rsidP="000569AC">
      <w:pPr>
        <w:pStyle w:val="Standard"/>
        <w:numPr>
          <w:ilvl w:val="0"/>
          <w:numId w:val="9"/>
        </w:numPr>
        <w:spacing w:after="0"/>
        <w:ind w:hanging="540"/>
        <w:jc w:val="both"/>
      </w:pPr>
      <w:r>
        <w:t xml:space="preserve">A short video about the experience of some Italian Family Audit certified organizations, commented by: </w:t>
      </w:r>
      <w:r>
        <w:rPr>
          <w:i/>
          <w:iCs/>
          <w:lang w:val="en-US"/>
        </w:rPr>
        <w:t>Ms. Sara Ferrari</w:t>
      </w:r>
      <w:r>
        <w:rPr>
          <w:lang w:val="en-US"/>
        </w:rPr>
        <w:t xml:space="preserve"> – Commissioner for University and Research, Youth Policy, Gender Equality, Development Cooperation of the Autonomous Province of Trento, Italy</w:t>
      </w:r>
      <w:r w:rsidRPr="008E1F69">
        <w:rPr>
          <w:rFonts w:eastAsia="Times New Roman" w:cs="Times New Roman"/>
          <w:i/>
          <w:iCs/>
          <w:color w:val="000000"/>
          <w:lang w:val="en-US"/>
        </w:rPr>
        <w:t>;</w:t>
      </w:r>
      <w:r>
        <w:rPr>
          <w:rFonts w:eastAsia="Times New Roman" w:cs="Times New Roman"/>
          <w:i/>
          <w:iCs/>
          <w:color w:val="000000"/>
          <w:lang w:val="en-US"/>
        </w:rPr>
        <w:t xml:space="preserve"> and Mr. </w:t>
      </w:r>
      <w:proofErr w:type="spellStart"/>
      <w:r>
        <w:rPr>
          <w:rFonts w:eastAsia="Times New Roman" w:cs="Times New Roman"/>
          <w:i/>
          <w:iCs/>
          <w:color w:val="000000"/>
          <w:lang w:val="en-US"/>
        </w:rPr>
        <w:t>Luciano</w:t>
      </w:r>
      <w:proofErr w:type="spellEnd"/>
      <w:r>
        <w:rPr>
          <w:rFonts w:eastAsia="Times New Roman" w:cs="Times New Roman"/>
          <w:i/>
          <w:iCs/>
          <w:color w:val="000000"/>
          <w:lang w:val="en-US"/>
        </w:rPr>
        <w:t xml:space="preserve"> </w:t>
      </w:r>
      <w:proofErr w:type="spellStart"/>
      <w:r>
        <w:rPr>
          <w:rFonts w:eastAsia="Times New Roman" w:cs="Times New Roman"/>
          <w:i/>
          <w:iCs/>
          <w:color w:val="000000"/>
          <w:lang w:val="en-US"/>
        </w:rPr>
        <w:t>Malfer</w:t>
      </w:r>
      <w:proofErr w:type="spellEnd"/>
      <w:r>
        <w:rPr>
          <w:rFonts w:eastAsia="Times New Roman" w:cs="Times New Roman"/>
          <w:color w:val="000000"/>
          <w:lang w:val="en-US"/>
        </w:rPr>
        <w:t xml:space="preserve"> – Director of the Agency for Family, Parenting and Youth Policies</w:t>
      </w:r>
      <w:proofErr w:type="gramStart"/>
      <w:r>
        <w:rPr>
          <w:rFonts w:eastAsia="Times New Roman" w:cs="Times New Roman"/>
          <w:color w:val="000000"/>
          <w:lang w:val="en-US"/>
        </w:rPr>
        <w:t>,  Autonomous</w:t>
      </w:r>
      <w:proofErr w:type="gramEnd"/>
      <w:r>
        <w:rPr>
          <w:rFonts w:eastAsia="Times New Roman" w:cs="Times New Roman"/>
          <w:color w:val="000000"/>
          <w:lang w:val="en-US"/>
        </w:rPr>
        <w:t xml:space="preserve"> Province of Trento, Italy.</w:t>
      </w:r>
    </w:p>
    <w:p w:rsidR="003875A8" w:rsidRPr="008E1F69" w:rsidRDefault="003875A8" w:rsidP="000569AC">
      <w:pPr>
        <w:pStyle w:val="Textbody"/>
        <w:numPr>
          <w:ilvl w:val="0"/>
          <w:numId w:val="9"/>
        </w:numPr>
        <w:spacing w:after="0"/>
        <w:ind w:hanging="540"/>
        <w:jc w:val="both"/>
        <w:rPr>
          <w:rFonts w:eastAsia="Times New Roman" w:cs="Times New Roman"/>
          <w:color w:val="000000"/>
          <w:lang w:val="en-US"/>
        </w:rPr>
      </w:pPr>
      <w:r w:rsidRPr="008E1F69">
        <w:rPr>
          <w:rFonts w:eastAsia="Times New Roman" w:cs="Times New Roman"/>
          <w:i/>
          <w:color w:val="000000"/>
          <w:lang w:val="en-US"/>
        </w:rPr>
        <w:t xml:space="preserve">H.E. </w:t>
      </w:r>
      <w:r w:rsidR="00492721">
        <w:rPr>
          <w:rFonts w:eastAsia="Times New Roman" w:cs="Times New Roman"/>
          <w:i/>
          <w:color w:val="000000"/>
          <w:lang w:val="en-US"/>
        </w:rPr>
        <w:t>Mr.</w:t>
      </w:r>
      <w:r w:rsidRPr="008E1F69">
        <w:rPr>
          <w:rFonts w:eastAsia="Times New Roman" w:cs="Times New Roman"/>
          <w:i/>
          <w:color w:val="000000"/>
          <w:lang w:val="en-US"/>
        </w:rPr>
        <w:t xml:space="preserve"> Stephan Tafrov</w:t>
      </w:r>
      <w:r w:rsidRPr="008E1F69">
        <w:rPr>
          <w:rFonts w:eastAsia="Times New Roman" w:cs="Times New Roman"/>
          <w:color w:val="000000"/>
          <w:lang w:val="en-US"/>
        </w:rPr>
        <w:t xml:space="preserve">, </w:t>
      </w:r>
      <w:r w:rsidR="00492721">
        <w:rPr>
          <w:rFonts w:eastAsia="Times New Roman" w:cs="Times New Roman"/>
          <w:color w:val="000000"/>
          <w:lang w:val="en-US"/>
        </w:rPr>
        <w:t xml:space="preserve">Ambassador, </w:t>
      </w:r>
      <w:r w:rsidRPr="008E1F69">
        <w:rPr>
          <w:rFonts w:eastAsia="Times New Roman" w:cs="Times New Roman"/>
          <w:color w:val="000000"/>
          <w:lang w:val="en-US"/>
        </w:rPr>
        <w:t>Permanent Representative of Bulgaria to the UN, will share the</w:t>
      </w:r>
      <w:r w:rsidR="00492721">
        <w:rPr>
          <w:rFonts w:eastAsia="Times New Roman" w:cs="Times New Roman"/>
          <w:color w:val="000000"/>
          <w:lang w:val="en-US"/>
        </w:rPr>
        <w:t xml:space="preserve"> progress achieved by</w:t>
      </w:r>
      <w:r w:rsidRPr="008E1F69">
        <w:rPr>
          <w:rFonts w:eastAsia="Times New Roman" w:cs="Times New Roman"/>
          <w:color w:val="000000"/>
          <w:lang w:val="en-US"/>
        </w:rPr>
        <w:t xml:space="preserve"> Bulgaria </w:t>
      </w:r>
      <w:r w:rsidR="00492721">
        <w:rPr>
          <w:rFonts w:eastAsia="Times New Roman" w:cs="Times New Roman"/>
          <w:color w:val="000000"/>
          <w:lang w:val="en-US"/>
        </w:rPr>
        <w:t>with regard to</w:t>
      </w:r>
      <w:r w:rsidRPr="008E1F69">
        <w:rPr>
          <w:rFonts w:eastAsia="Times New Roman" w:cs="Times New Roman"/>
          <w:color w:val="000000"/>
          <w:lang w:val="en-US"/>
        </w:rPr>
        <w:t xml:space="preserve"> </w:t>
      </w:r>
      <w:r w:rsidR="00492721">
        <w:rPr>
          <w:rFonts w:eastAsia="Times New Roman" w:cs="Times New Roman"/>
          <w:color w:val="000000"/>
          <w:lang w:val="en-US"/>
        </w:rPr>
        <w:t xml:space="preserve">gender equality and the empowerment of women, including </w:t>
      </w:r>
      <w:r w:rsidRPr="008E1F69">
        <w:rPr>
          <w:rFonts w:eastAsia="Times New Roman" w:cs="Times New Roman"/>
          <w:color w:val="000000"/>
          <w:lang w:val="en-US"/>
        </w:rPr>
        <w:t>women’s participation in employment and the involvement of men in family life.</w:t>
      </w:r>
    </w:p>
    <w:p w:rsidR="003875A8" w:rsidRDefault="003875A8" w:rsidP="000569AC">
      <w:pPr>
        <w:pStyle w:val="Textbody"/>
        <w:numPr>
          <w:ilvl w:val="0"/>
          <w:numId w:val="9"/>
        </w:numPr>
        <w:spacing w:after="0"/>
        <w:ind w:hanging="540"/>
        <w:jc w:val="both"/>
        <w:rPr>
          <w:rFonts w:eastAsia="Times New Roman" w:cs="Times New Roman"/>
          <w:color w:val="000000"/>
          <w:lang w:val="en-US"/>
        </w:rPr>
      </w:pPr>
      <w:r>
        <w:rPr>
          <w:rFonts w:eastAsia="Times New Roman" w:cs="Times New Roman"/>
          <w:i/>
          <w:color w:val="000000"/>
          <w:lang w:val="en-US"/>
        </w:rPr>
        <w:t>Hon</w:t>
      </w:r>
      <w:r w:rsidRPr="008E1F69">
        <w:rPr>
          <w:rFonts w:eastAsia="Times New Roman" w:cs="Times New Roman"/>
          <w:i/>
          <w:color w:val="000000"/>
          <w:lang w:val="en-US"/>
        </w:rPr>
        <w:t xml:space="preserve">. Svetlana </w:t>
      </w:r>
      <w:proofErr w:type="spellStart"/>
      <w:r w:rsidRPr="008E1F69">
        <w:rPr>
          <w:rFonts w:eastAsia="Times New Roman" w:cs="Times New Roman"/>
          <w:i/>
          <w:color w:val="000000"/>
          <w:lang w:val="en-US"/>
        </w:rPr>
        <w:t>Angelova</w:t>
      </w:r>
      <w:proofErr w:type="spellEnd"/>
      <w:r w:rsidRPr="008E1F69">
        <w:rPr>
          <w:rFonts w:eastAsia="Times New Roman" w:cs="Times New Roman"/>
          <w:color w:val="000000"/>
          <w:lang w:val="en-US"/>
        </w:rPr>
        <w:t xml:space="preserve">, MP, Deputy Chairperson of the </w:t>
      </w:r>
      <w:proofErr w:type="spellStart"/>
      <w:r w:rsidRPr="008E1F69">
        <w:rPr>
          <w:rFonts w:eastAsia="Times New Roman" w:cs="Times New Roman"/>
          <w:color w:val="000000"/>
          <w:lang w:val="en-US"/>
        </w:rPr>
        <w:t>Labour</w:t>
      </w:r>
      <w:proofErr w:type="spellEnd"/>
      <w:r w:rsidRPr="008E1F69">
        <w:rPr>
          <w:rFonts w:eastAsia="Times New Roman" w:cs="Times New Roman"/>
          <w:color w:val="000000"/>
          <w:lang w:val="en-US"/>
        </w:rPr>
        <w:t>, Social and Demographic Policy Committee of the National Assembly of Bulgaria, will present</w:t>
      </w:r>
      <w:r w:rsidR="00492721">
        <w:rPr>
          <w:rFonts w:eastAsia="Times New Roman" w:cs="Times New Roman"/>
          <w:color w:val="000000"/>
          <w:lang w:val="en-US"/>
        </w:rPr>
        <w:t xml:space="preserve"> the Bulgarian experience </w:t>
      </w:r>
      <w:r w:rsidR="00492721">
        <w:rPr>
          <w:rFonts w:eastAsia="Times New Roman" w:cs="Times New Roman"/>
          <w:color w:val="000000"/>
          <w:lang w:val="en-US"/>
        </w:rPr>
        <w:lastRenderedPageBreak/>
        <w:t>with regard to promoting gender equality and the role of men in the family, as well as the participation of women in all spheres of political and public life in Bulgaria</w:t>
      </w:r>
      <w:r w:rsidRPr="008E1F69">
        <w:rPr>
          <w:rFonts w:eastAsia="Times New Roman" w:cs="Times New Roman"/>
          <w:color w:val="000000"/>
          <w:lang w:val="en-US"/>
        </w:rPr>
        <w:t>.</w:t>
      </w:r>
    </w:p>
    <w:p w:rsidR="003875A8" w:rsidRDefault="003875A8" w:rsidP="000569AC">
      <w:pPr>
        <w:pStyle w:val="Textbody"/>
        <w:numPr>
          <w:ilvl w:val="0"/>
          <w:numId w:val="9"/>
        </w:numPr>
        <w:spacing w:after="0"/>
        <w:ind w:hanging="540"/>
        <w:jc w:val="both"/>
        <w:rPr>
          <w:rFonts w:eastAsia="Times New Roman" w:cs="Times New Roman"/>
          <w:color w:val="000000"/>
          <w:lang w:val="en-US"/>
        </w:rPr>
      </w:pPr>
      <w:r w:rsidRPr="0065684B">
        <w:rPr>
          <w:rFonts w:eastAsia="Times New Roman" w:cs="Times New Roman"/>
          <w:i/>
          <w:color w:val="000000"/>
          <w:lang w:val="en-US"/>
        </w:rPr>
        <w:t xml:space="preserve">Ms. Lucia </w:t>
      </w:r>
      <w:proofErr w:type="spellStart"/>
      <w:r w:rsidRPr="0065684B">
        <w:rPr>
          <w:rFonts w:eastAsia="Times New Roman" w:cs="Times New Roman"/>
          <w:i/>
          <w:color w:val="000000"/>
          <w:lang w:val="en-US"/>
        </w:rPr>
        <w:t>Zachariasova</w:t>
      </w:r>
      <w:proofErr w:type="spellEnd"/>
      <w:r>
        <w:rPr>
          <w:rFonts w:eastAsia="Times New Roman" w:cs="Times New Roman"/>
          <w:color w:val="000000"/>
          <w:lang w:val="en-US"/>
        </w:rPr>
        <w:t xml:space="preserve">, Head of Gender Equality Unit, Office of the Government of the </w:t>
      </w:r>
      <w:smartTag w:uri="urn:schemas-microsoft-com:office:smarttags" w:element="PlaceType">
        <w:smartTag w:uri="urn:schemas-microsoft-com:office:smarttags" w:element="PlaceType">
          <w:r>
            <w:rPr>
              <w:rFonts w:eastAsia="Times New Roman" w:cs="Times New Roman"/>
              <w:color w:val="000000"/>
              <w:lang w:val="en-US"/>
            </w:rPr>
            <w:t>Czech</w:t>
          </w:r>
        </w:smartTag>
        <w:r>
          <w:rPr>
            <w:rFonts w:eastAsia="Times New Roman" w:cs="Times New Roman"/>
            <w:color w:val="000000"/>
            <w:lang w:val="en-US"/>
          </w:rPr>
          <w:t xml:space="preserve"> </w:t>
        </w:r>
        <w:smartTag w:uri="urn:schemas-microsoft-com:office:smarttags" w:element="PlaceType">
          <w:r>
            <w:rPr>
              <w:rFonts w:eastAsia="Times New Roman" w:cs="Times New Roman"/>
              <w:color w:val="000000"/>
              <w:lang w:val="en-US"/>
            </w:rPr>
            <w:t>Republic</w:t>
          </w:r>
        </w:smartTag>
      </w:smartTag>
      <w:r>
        <w:rPr>
          <w:rFonts w:eastAsia="Times New Roman" w:cs="Times New Roman"/>
          <w:color w:val="000000"/>
          <w:lang w:val="en-US"/>
        </w:rPr>
        <w:t xml:space="preserve">, </w:t>
      </w:r>
      <w:r w:rsidRPr="00FD2E84">
        <w:rPr>
          <w:rFonts w:eastAsia="Times New Roman" w:cs="Times New Roman"/>
          <w:color w:val="000000"/>
          <w:lang w:val="en-US"/>
        </w:rPr>
        <w:t>will present recent developments in gender equality policies in her country.</w:t>
      </w:r>
    </w:p>
    <w:p w:rsidR="003875A8" w:rsidRPr="008E1F69" w:rsidRDefault="003875A8" w:rsidP="000569AC">
      <w:pPr>
        <w:pStyle w:val="Textbody"/>
        <w:numPr>
          <w:ilvl w:val="0"/>
          <w:numId w:val="9"/>
        </w:numPr>
        <w:spacing w:after="0"/>
        <w:ind w:hanging="540"/>
        <w:jc w:val="both"/>
        <w:rPr>
          <w:rFonts w:eastAsia="Times New Roman" w:cs="Times New Roman"/>
          <w:color w:val="000000"/>
          <w:lang w:val="en-US"/>
        </w:rPr>
      </w:pPr>
      <w:r>
        <w:rPr>
          <w:rFonts w:eastAsia="Times New Roman" w:cs="Times New Roman"/>
          <w:i/>
          <w:color w:val="000000"/>
          <w:lang w:val="en-US"/>
        </w:rPr>
        <w:t xml:space="preserve">Ms.  </w:t>
      </w:r>
      <w:proofErr w:type="spellStart"/>
      <w:r>
        <w:rPr>
          <w:rFonts w:eastAsia="Times New Roman" w:cs="Times New Roman"/>
          <w:i/>
          <w:color w:val="000000"/>
          <w:lang w:val="en-US"/>
        </w:rPr>
        <w:t>Judit</w:t>
      </w:r>
      <w:proofErr w:type="spellEnd"/>
      <w:r>
        <w:rPr>
          <w:rFonts w:eastAsia="Times New Roman" w:cs="Times New Roman"/>
          <w:i/>
          <w:color w:val="000000"/>
          <w:lang w:val="en-US"/>
        </w:rPr>
        <w:t xml:space="preserve"> Arenas, </w:t>
      </w:r>
      <w:r>
        <w:rPr>
          <w:rFonts w:eastAsia="Times New Roman" w:cs="Times New Roman"/>
          <w:color w:val="000000"/>
          <w:lang w:val="en-US"/>
        </w:rPr>
        <w:t>Deputy Permanent Observer to the United Nations, International Development Law Organization, IDLO.</w:t>
      </w:r>
    </w:p>
    <w:p w:rsidR="003875A8" w:rsidRPr="008E1F69" w:rsidRDefault="003875A8" w:rsidP="000569AC">
      <w:pPr>
        <w:pStyle w:val="Textbody"/>
        <w:numPr>
          <w:ilvl w:val="0"/>
          <w:numId w:val="9"/>
        </w:numPr>
        <w:spacing w:after="0"/>
        <w:ind w:hanging="540"/>
        <w:jc w:val="both"/>
        <w:rPr>
          <w:rFonts w:eastAsia="Times New Roman" w:cs="Times New Roman"/>
          <w:color w:val="000000"/>
          <w:lang w:val="en-US"/>
        </w:rPr>
      </w:pPr>
      <w:r>
        <w:rPr>
          <w:rFonts w:eastAsia="Times New Roman" w:cs="Times New Roman"/>
          <w:i/>
          <w:color w:val="000000"/>
          <w:lang w:val="en-US"/>
        </w:rPr>
        <w:t xml:space="preserve">Ms. </w:t>
      </w:r>
      <w:proofErr w:type="spellStart"/>
      <w:r w:rsidRPr="008E1F69">
        <w:rPr>
          <w:rFonts w:eastAsia="Times New Roman" w:cs="Times New Roman"/>
          <w:i/>
          <w:color w:val="000000"/>
          <w:lang w:val="en-US"/>
        </w:rPr>
        <w:t>Guenoveva</w:t>
      </w:r>
      <w:proofErr w:type="spellEnd"/>
      <w:r w:rsidRPr="008E1F69">
        <w:rPr>
          <w:rFonts w:eastAsia="Times New Roman" w:cs="Times New Roman"/>
          <w:i/>
          <w:color w:val="000000"/>
          <w:lang w:val="en-US"/>
        </w:rPr>
        <w:t xml:space="preserve"> </w:t>
      </w:r>
      <w:proofErr w:type="spellStart"/>
      <w:r w:rsidRPr="008E1F69">
        <w:rPr>
          <w:rFonts w:eastAsia="Times New Roman" w:cs="Times New Roman"/>
          <w:i/>
          <w:color w:val="000000"/>
          <w:lang w:val="en-US"/>
        </w:rPr>
        <w:t>Ticheva</w:t>
      </w:r>
      <w:proofErr w:type="spellEnd"/>
      <w:r w:rsidRPr="008E1F69">
        <w:rPr>
          <w:rFonts w:eastAsia="Times New Roman" w:cs="Times New Roman"/>
          <w:color w:val="000000"/>
          <w:lang w:val="en-US"/>
        </w:rPr>
        <w:t>, Managing Director of the Bulgarian Gender Research Foundation, will present the civil society perspective on the issue of women’s employment, including different projects aimed at helping women pursue a career by promoting better conditions at the work place and engaging men in the process.</w:t>
      </w:r>
    </w:p>
    <w:p w:rsidR="003875A8" w:rsidRDefault="003875A8">
      <w:pPr>
        <w:pStyle w:val="Standard"/>
      </w:pPr>
      <w:r>
        <w:rPr>
          <w:rFonts w:ascii="Helv" w:hAnsi="Helv" w:cs="Helv"/>
          <w:color w:val="000000"/>
          <w:sz w:val="20"/>
          <w:szCs w:val="20"/>
        </w:rPr>
        <w:br/>
      </w:r>
      <w:r>
        <w:rPr>
          <w:rFonts w:eastAsia="Times New Roman" w:cs="Times New Roman"/>
          <w:b/>
        </w:rPr>
        <w:t>Target Audience</w:t>
      </w:r>
    </w:p>
    <w:p w:rsidR="003875A8" w:rsidRPr="008E1F69" w:rsidRDefault="003875A8" w:rsidP="00BE5B19">
      <w:pPr>
        <w:pStyle w:val="Standard"/>
        <w:spacing w:after="0"/>
        <w:jc w:val="both"/>
        <w:rPr>
          <w:rFonts w:eastAsia="Times New Roman" w:cs="Times New Roman"/>
          <w:color w:val="000000"/>
          <w:lang w:val="en-US"/>
        </w:rPr>
      </w:pPr>
      <w:r w:rsidRPr="008E1F69">
        <w:rPr>
          <w:rFonts w:eastAsia="Times New Roman" w:cs="Times New Roman"/>
          <w:color w:val="000000"/>
          <w:lang w:val="en-US"/>
        </w:rPr>
        <w:t xml:space="preserve">The event is addressed to all public and private entities (delegates, experts, </w:t>
      </w:r>
      <w:r>
        <w:rPr>
          <w:rFonts w:eastAsia="Times New Roman" w:cs="Times New Roman"/>
          <w:color w:val="000000"/>
          <w:lang w:val="en-US"/>
        </w:rPr>
        <w:t xml:space="preserve">UN Agencies, </w:t>
      </w:r>
      <w:r w:rsidRPr="008E1F69">
        <w:rPr>
          <w:rFonts w:eastAsia="Times New Roman" w:cs="Times New Roman"/>
          <w:color w:val="000000"/>
          <w:lang w:val="en-US"/>
        </w:rPr>
        <w:t>NGOs) involved in drafting legislation and elaborating policies, strategies and action plans aimed at the promotion of gender mainstreaming and family well-being.</w:t>
      </w:r>
    </w:p>
    <w:p w:rsidR="003875A8" w:rsidRDefault="003875A8" w:rsidP="000E00A0">
      <w:pPr>
        <w:pStyle w:val="Standard"/>
        <w:spacing w:after="0"/>
        <w:jc w:val="both"/>
        <w:rPr>
          <w:rFonts w:eastAsia="Times New Roman" w:cs="MyriadPro-Bold"/>
        </w:rPr>
      </w:pPr>
    </w:p>
    <w:sectPr w:rsidR="003875A8" w:rsidSect="005C1EB5">
      <w:footerReference w:type="default" r:id="rId12"/>
      <w:pgSz w:w="11906" w:h="16838"/>
      <w:pgMar w:top="1080" w:right="1440" w:bottom="1440" w:left="1440"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5A8" w:rsidRDefault="003875A8">
      <w:pPr>
        <w:spacing w:after="0" w:line="240" w:lineRule="auto"/>
      </w:pPr>
      <w:r>
        <w:separator/>
      </w:r>
    </w:p>
  </w:endnote>
  <w:endnote w:type="continuationSeparator" w:id="0">
    <w:p w:rsidR="003875A8" w:rsidRDefault="00387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auto"/>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Arial">
    <w:panose1 w:val="00000000000000000000"/>
    <w:charset w:val="00"/>
    <w:family w:val="swiss"/>
    <w:notTrueType/>
    <w:pitch w:val="default"/>
    <w:sig w:usb0="00000003" w:usb1="00000000" w:usb2="00000000" w:usb3="00000000" w:csb0="00000001"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A8" w:rsidRDefault="00832406">
    <w:pPr>
      <w:pStyle w:val="Footer"/>
      <w:jc w:val="right"/>
    </w:pPr>
    <w:r>
      <w:fldChar w:fldCharType="begin"/>
    </w:r>
    <w:r w:rsidR="00A151A3">
      <w:instrText xml:space="preserve"> PAGE   \* MERGEFORMAT </w:instrText>
    </w:r>
    <w:r>
      <w:fldChar w:fldCharType="separate"/>
    </w:r>
    <w:r w:rsidR="00492721">
      <w:rPr>
        <w:noProof/>
      </w:rPr>
      <w:t>2</w:t>
    </w:r>
    <w:r>
      <w:rPr>
        <w:noProof/>
      </w:rPr>
      <w:fldChar w:fldCharType="end"/>
    </w:r>
  </w:p>
  <w:p w:rsidR="003875A8" w:rsidRPr="00C22931" w:rsidRDefault="003875A8" w:rsidP="00C22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5A8" w:rsidRDefault="003875A8">
      <w:pPr>
        <w:spacing w:after="0" w:line="240" w:lineRule="auto"/>
      </w:pPr>
      <w:r>
        <w:rPr>
          <w:color w:val="000000"/>
        </w:rPr>
        <w:separator/>
      </w:r>
    </w:p>
  </w:footnote>
  <w:footnote w:type="continuationSeparator" w:id="0">
    <w:p w:rsidR="003875A8" w:rsidRDefault="003875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3BB5"/>
    <w:multiLevelType w:val="multilevel"/>
    <w:tmpl w:val="9724C3D0"/>
    <w:styleLink w:val="WWNum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12C65C47"/>
    <w:multiLevelType w:val="multilevel"/>
    <w:tmpl w:val="D77898A2"/>
    <w:styleLink w:val="WWNum4"/>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
    <w:nsid w:val="1AC81EFA"/>
    <w:multiLevelType w:val="multilevel"/>
    <w:tmpl w:val="11CE727C"/>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
    <w:nsid w:val="3F264FBA"/>
    <w:multiLevelType w:val="multilevel"/>
    <w:tmpl w:val="A88A4A74"/>
    <w:styleLink w:val="RTF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nsid w:val="43154F81"/>
    <w:multiLevelType w:val="multilevel"/>
    <w:tmpl w:val="9E6AD870"/>
    <w:styleLink w:val="WWNum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5">
    <w:nsid w:val="5B300A41"/>
    <w:multiLevelType w:val="multilevel"/>
    <w:tmpl w:val="129E8146"/>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6">
    <w:nsid w:val="5E2741AE"/>
    <w:multiLevelType w:val="multilevel"/>
    <w:tmpl w:val="E4226FBE"/>
    <w:styleLink w:val="WWNum3"/>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7">
    <w:nsid w:val="606A1365"/>
    <w:multiLevelType w:val="multilevel"/>
    <w:tmpl w:val="9D8C946E"/>
    <w:lvl w:ilvl="0">
      <w:start w:val="100"/>
      <w:numFmt w:val="lowerRoman"/>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nsid w:val="74302676"/>
    <w:multiLevelType w:val="multilevel"/>
    <w:tmpl w:val="8A9E34FC"/>
    <w:styleLink w:val="WWNum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2"/>
  </w:num>
  <w:num w:numId="2">
    <w:abstractNumId w:val="4"/>
  </w:num>
  <w:num w:numId="3">
    <w:abstractNumId w:val="6"/>
  </w:num>
  <w:num w:numId="4">
    <w:abstractNumId w:val="1"/>
  </w:num>
  <w:num w:numId="5">
    <w:abstractNumId w:val="8"/>
  </w:num>
  <w:num w:numId="6">
    <w:abstractNumId w:val="0"/>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936"/>
    <w:rsid w:val="00011AFA"/>
    <w:rsid w:val="00022122"/>
    <w:rsid w:val="000500B3"/>
    <w:rsid w:val="000502F3"/>
    <w:rsid w:val="000569AC"/>
    <w:rsid w:val="00096C8D"/>
    <w:rsid w:val="000A2DDF"/>
    <w:rsid w:val="000E00A0"/>
    <w:rsid w:val="00114D73"/>
    <w:rsid w:val="00121BB4"/>
    <w:rsid w:val="00163614"/>
    <w:rsid w:val="00171905"/>
    <w:rsid w:val="0019245C"/>
    <w:rsid w:val="00290845"/>
    <w:rsid w:val="002970FE"/>
    <w:rsid w:val="002C25A3"/>
    <w:rsid w:val="003875A8"/>
    <w:rsid w:val="003E0731"/>
    <w:rsid w:val="00404BFD"/>
    <w:rsid w:val="004171B3"/>
    <w:rsid w:val="00424316"/>
    <w:rsid w:val="00465567"/>
    <w:rsid w:val="00492721"/>
    <w:rsid w:val="004B4F8A"/>
    <w:rsid w:val="004D0944"/>
    <w:rsid w:val="004E4845"/>
    <w:rsid w:val="004F0DAE"/>
    <w:rsid w:val="00517FBC"/>
    <w:rsid w:val="00542288"/>
    <w:rsid w:val="00591DF7"/>
    <w:rsid w:val="005C1EB5"/>
    <w:rsid w:val="005D7F8A"/>
    <w:rsid w:val="005F7B40"/>
    <w:rsid w:val="00635E20"/>
    <w:rsid w:val="006408A1"/>
    <w:rsid w:val="0065684B"/>
    <w:rsid w:val="00684DBC"/>
    <w:rsid w:val="006948CD"/>
    <w:rsid w:val="0074027F"/>
    <w:rsid w:val="00743DEF"/>
    <w:rsid w:val="00764E24"/>
    <w:rsid w:val="00795D78"/>
    <w:rsid w:val="007D7B89"/>
    <w:rsid w:val="007E11CD"/>
    <w:rsid w:val="0080285A"/>
    <w:rsid w:val="00832406"/>
    <w:rsid w:val="00850290"/>
    <w:rsid w:val="00877ED5"/>
    <w:rsid w:val="008D0921"/>
    <w:rsid w:val="008E1F69"/>
    <w:rsid w:val="00931031"/>
    <w:rsid w:val="00935D3F"/>
    <w:rsid w:val="0094711A"/>
    <w:rsid w:val="009A083A"/>
    <w:rsid w:val="009B6272"/>
    <w:rsid w:val="009C057C"/>
    <w:rsid w:val="009E4E05"/>
    <w:rsid w:val="00A151A3"/>
    <w:rsid w:val="00A321F3"/>
    <w:rsid w:val="00A47B20"/>
    <w:rsid w:val="00A9730C"/>
    <w:rsid w:val="00AC67B1"/>
    <w:rsid w:val="00AD41F4"/>
    <w:rsid w:val="00AE2280"/>
    <w:rsid w:val="00AE685E"/>
    <w:rsid w:val="00B33821"/>
    <w:rsid w:val="00B375C1"/>
    <w:rsid w:val="00B40936"/>
    <w:rsid w:val="00B52979"/>
    <w:rsid w:val="00B83297"/>
    <w:rsid w:val="00BE5B19"/>
    <w:rsid w:val="00C22931"/>
    <w:rsid w:val="00C92A31"/>
    <w:rsid w:val="00CA31FD"/>
    <w:rsid w:val="00CC004B"/>
    <w:rsid w:val="00D033D7"/>
    <w:rsid w:val="00D343C2"/>
    <w:rsid w:val="00D369FF"/>
    <w:rsid w:val="00D54044"/>
    <w:rsid w:val="00D66693"/>
    <w:rsid w:val="00D7377E"/>
    <w:rsid w:val="00D73B6D"/>
    <w:rsid w:val="00DC7688"/>
    <w:rsid w:val="00DE1B2B"/>
    <w:rsid w:val="00E524DB"/>
    <w:rsid w:val="00E74102"/>
    <w:rsid w:val="00E8610D"/>
    <w:rsid w:val="00EF1D57"/>
    <w:rsid w:val="00F0514C"/>
    <w:rsid w:val="00F94689"/>
    <w:rsid w:val="00F976B1"/>
    <w:rsid w:val="00FA5063"/>
    <w:rsid w:val="00FD2E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ll Sans MT" w:eastAsia="SimSun" w:hAnsi="Gill Sans MT" w:cs="Tahoma"/>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567"/>
    <w:pPr>
      <w:widowControl w:val="0"/>
      <w:suppressAutoHyphens/>
      <w:autoSpaceDN w:val="0"/>
      <w:spacing w:after="200" w:line="276" w:lineRule="auto"/>
      <w:textAlignment w:val="baseline"/>
    </w:pPr>
    <w:rPr>
      <w:kern w:val="3"/>
      <w:lang w:val="en-GB" w:eastAsia="en-GB"/>
    </w:rPr>
  </w:style>
  <w:style w:type="paragraph" w:styleId="Heading1">
    <w:name w:val="heading 1"/>
    <w:basedOn w:val="Standard"/>
    <w:next w:val="Textbody"/>
    <w:link w:val="Heading1Char"/>
    <w:uiPriority w:val="99"/>
    <w:qFormat/>
    <w:rsid w:val="00465567"/>
    <w:pPr>
      <w:keepNext/>
      <w:keepLines/>
      <w:spacing w:before="480" w:after="0"/>
      <w:outlineLvl w:val="0"/>
    </w:pPr>
    <w:rPr>
      <w:rFonts w:cs="Times New Roman"/>
      <w:b/>
      <w:color w:val="C77C0E"/>
      <w:kern w:val="0"/>
      <w:sz w:val="28"/>
      <w:szCs w:val="20"/>
      <w:lang w:val="en-US" w:eastAsia="en-US"/>
    </w:rPr>
  </w:style>
  <w:style w:type="paragraph" w:styleId="Heading2">
    <w:name w:val="heading 2"/>
    <w:basedOn w:val="Standard"/>
    <w:next w:val="Textbody"/>
    <w:link w:val="Heading2Char"/>
    <w:uiPriority w:val="99"/>
    <w:qFormat/>
    <w:rsid w:val="00465567"/>
    <w:pPr>
      <w:keepNext/>
      <w:keepLines/>
      <w:spacing w:before="200" w:after="0"/>
      <w:outlineLvl w:val="1"/>
    </w:pPr>
    <w:rPr>
      <w:rFonts w:cs="Times New Roman"/>
      <w:b/>
      <w:color w:val="F0A22E"/>
      <w:kern w:val="0"/>
      <w:sz w:val="26"/>
      <w:szCs w:val="20"/>
      <w:lang w:val="en-US" w:eastAsia="en-US"/>
    </w:rPr>
  </w:style>
  <w:style w:type="paragraph" w:styleId="Heading3">
    <w:name w:val="heading 3"/>
    <w:basedOn w:val="Standard"/>
    <w:next w:val="Textbody"/>
    <w:link w:val="Heading3Char"/>
    <w:uiPriority w:val="99"/>
    <w:qFormat/>
    <w:rsid w:val="00465567"/>
    <w:pPr>
      <w:keepNext/>
      <w:keepLines/>
      <w:spacing w:before="200" w:after="0"/>
      <w:outlineLvl w:val="2"/>
    </w:pPr>
    <w:rPr>
      <w:rFonts w:cs="Times New Roman"/>
      <w:b/>
      <w:color w:val="F0A22E"/>
      <w:kern w:val="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5567"/>
    <w:rPr>
      <w:rFonts w:ascii="Gill Sans MT" w:hAnsi="Gill Sans MT" w:cs="Times New Roman"/>
      <w:b/>
      <w:color w:val="C77C0E"/>
      <w:sz w:val="28"/>
    </w:rPr>
  </w:style>
  <w:style w:type="character" w:customStyle="1" w:styleId="Heading2Char">
    <w:name w:val="Heading 2 Char"/>
    <w:basedOn w:val="DefaultParagraphFont"/>
    <w:link w:val="Heading2"/>
    <w:uiPriority w:val="99"/>
    <w:locked/>
    <w:rsid w:val="00465567"/>
    <w:rPr>
      <w:rFonts w:ascii="Gill Sans MT" w:hAnsi="Gill Sans MT" w:cs="Times New Roman"/>
      <w:b/>
      <w:color w:val="F0A22E"/>
      <w:sz w:val="26"/>
    </w:rPr>
  </w:style>
  <w:style w:type="character" w:customStyle="1" w:styleId="Heading3Char">
    <w:name w:val="Heading 3 Char"/>
    <w:basedOn w:val="DefaultParagraphFont"/>
    <w:link w:val="Heading3"/>
    <w:uiPriority w:val="99"/>
    <w:locked/>
    <w:rsid w:val="00465567"/>
    <w:rPr>
      <w:rFonts w:ascii="Gill Sans MT" w:hAnsi="Gill Sans MT" w:cs="Times New Roman"/>
      <w:b/>
      <w:color w:val="F0A22E"/>
    </w:rPr>
  </w:style>
  <w:style w:type="paragraph" w:customStyle="1" w:styleId="Standard">
    <w:name w:val="Standard"/>
    <w:uiPriority w:val="99"/>
    <w:rsid w:val="00465567"/>
    <w:pPr>
      <w:suppressAutoHyphens/>
      <w:autoSpaceDN w:val="0"/>
      <w:spacing w:after="200" w:line="276" w:lineRule="auto"/>
      <w:textAlignment w:val="baseline"/>
    </w:pPr>
    <w:rPr>
      <w:kern w:val="3"/>
      <w:lang w:val="en-GB" w:eastAsia="en-GB"/>
    </w:rPr>
  </w:style>
  <w:style w:type="paragraph" w:customStyle="1" w:styleId="Heading">
    <w:name w:val="Heading"/>
    <w:basedOn w:val="Standard"/>
    <w:next w:val="Textbody"/>
    <w:uiPriority w:val="99"/>
    <w:rsid w:val="00465567"/>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465567"/>
    <w:pPr>
      <w:spacing w:after="120"/>
    </w:pPr>
  </w:style>
  <w:style w:type="paragraph" w:styleId="List">
    <w:name w:val="List"/>
    <w:basedOn w:val="Textbody"/>
    <w:uiPriority w:val="99"/>
    <w:rsid w:val="00465567"/>
    <w:rPr>
      <w:rFonts w:cs="Mangal"/>
    </w:rPr>
  </w:style>
  <w:style w:type="paragraph" w:styleId="Caption">
    <w:name w:val="caption"/>
    <w:basedOn w:val="Standard"/>
    <w:uiPriority w:val="99"/>
    <w:qFormat/>
    <w:rsid w:val="00465567"/>
    <w:pPr>
      <w:suppressLineNumbers/>
      <w:spacing w:before="120" w:after="120"/>
    </w:pPr>
    <w:rPr>
      <w:rFonts w:cs="Mangal"/>
      <w:i/>
      <w:iCs/>
      <w:sz w:val="24"/>
      <w:szCs w:val="24"/>
    </w:rPr>
  </w:style>
  <w:style w:type="paragraph" w:customStyle="1" w:styleId="Index">
    <w:name w:val="Index"/>
    <w:basedOn w:val="Standard"/>
    <w:uiPriority w:val="99"/>
    <w:rsid w:val="00465567"/>
    <w:pPr>
      <w:suppressLineNumbers/>
    </w:pPr>
    <w:rPr>
      <w:rFonts w:cs="Mangal"/>
    </w:rPr>
  </w:style>
  <w:style w:type="paragraph" w:styleId="NoSpacing">
    <w:name w:val="No Spacing"/>
    <w:uiPriority w:val="99"/>
    <w:qFormat/>
    <w:rsid w:val="00465567"/>
    <w:pPr>
      <w:suppressAutoHyphens/>
      <w:autoSpaceDN w:val="0"/>
      <w:textAlignment w:val="baseline"/>
    </w:pPr>
    <w:rPr>
      <w:kern w:val="3"/>
      <w:lang w:val="en-GB" w:eastAsia="en-GB"/>
    </w:rPr>
  </w:style>
  <w:style w:type="paragraph" w:styleId="Title">
    <w:name w:val="Title"/>
    <w:basedOn w:val="Standard"/>
    <w:next w:val="Subtitle"/>
    <w:link w:val="TitleChar"/>
    <w:uiPriority w:val="99"/>
    <w:qFormat/>
    <w:rsid w:val="00465567"/>
    <w:pPr>
      <w:pBdr>
        <w:bottom w:val="single" w:sz="8" w:space="4" w:color="F0A22E"/>
      </w:pBdr>
      <w:spacing w:after="300" w:line="240" w:lineRule="auto"/>
    </w:pPr>
    <w:rPr>
      <w:rFonts w:cs="Times New Roman"/>
      <w:color w:val="3A2C24"/>
      <w:spacing w:val="5"/>
      <w:sz w:val="52"/>
      <w:szCs w:val="20"/>
      <w:lang w:val="en-US" w:eastAsia="en-US"/>
    </w:rPr>
  </w:style>
  <w:style w:type="character" w:customStyle="1" w:styleId="TitleChar">
    <w:name w:val="Title Char"/>
    <w:basedOn w:val="DefaultParagraphFont"/>
    <w:link w:val="Title"/>
    <w:uiPriority w:val="99"/>
    <w:locked/>
    <w:rsid w:val="00465567"/>
    <w:rPr>
      <w:rFonts w:ascii="Gill Sans MT" w:hAnsi="Gill Sans MT" w:cs="Times New Roman"/>
      <w:color w:val="3A2C24"/>
      <w:spacing w:val="5"/>
      <w:kern w:val="3"/>
      <w:sz w:val="52"/>
    </w:rPr>
  </w:style>
  <w:style w:type="paragraph" w:styleId="Subtitle">
    <w:name w:val="Subtitle"/>
    <w:basedOn w:val="Heading"/>
    <w:next w:val="Textbody"/>
    <w:link w:val="SubtitleChar"/>
    <w:uiPriority w:val="99"/>
    <w:qFormat/>
    <w:rsid w:val="00465567"/>
    <w:pPr>
      <w:jc w:val="center"/>
    </w:pPr>
    <w:rPr>
      <w:rFonts w:ascii="Cambria" w:eastAsia="SimSun" w:hAnsi="Cambria" w:cs="Times New Roman"/>
      <w:sz w:val="24"/>
      <w:szCs w:val="20"/>
    </w:rPr>
  </w:style>
  <w:style w:type="character" w:customStyle="1" w:styleId="SubtitleChar">
    <w:name w:val="Subtitle Char"/>
    <w:basedOn w:val="DefaultParagraphFont"/>
    <w:link w:val="Subtitle"/>
    <w:uiPriority w:val="99"/>
    <w:locked/>
    <w:rsid w:val="00F0514C"/>
    <w:rPr>
      <w:rFonts w:ascii="Cambria" w:hAnsi="Cambria" w:cs="Times New Roman"/>
      <w:kern w:val="3"/>
      <w:sz w:val="24"/>
      <w:lang w:val="en-GB" w:eastAsia="en-GB"/>
    </w:rPr>
  </w:style>
  <w:style w:type="paragraph" w:styleId="ListParagraph">
    <w:name w:val="List Paragraph"/>
    <w:basedOn w:val="Standard"/>
    <w:uiPriority w:val="99"/>
    <w:qFormat/>
    <w:rsid w:val="00465567"/>
    <w:pPr>
      <w:ind w:left="720"/>
    </w:pPr>
    <w:rPr>
      <w:rFonts w:ascii="Calibri" w:hAnsi="Calibri" w:cs="Times New Roman"/>
      <w:lang w:val="en-US"/>
    </w:rPr>
  </w:style>
  <w:style w:type="paragraph" w:styleId="NormalWeb">
    <w:name w:val="Normal (Web)"/>
    <w:basedOn w:val="Standard"/>
    <w:uiPriority w:val="99"/>
    <w:rsid w:val="00465567"/>
    <w:pPr>
      <w:spacing w:before="100" w:after="100" w:line="240" w:lineRule="auto"/>
    </w:pPr>
    <w:rPr>
      <w:rFonts w:ascii="Times New Roman" w:hAnsi="Times New Roman" w:cs="Times New Roman"/>
      <w:sz w:val="24"/>
      <w:szCs w:val="24"/>
    </w:rPr>
  </w:style>
  <w:style w:type="paragraph" w:styleId="CommentText">
    <w:name w:val="annotation text"/>
    <w:basedOn w:val="Standard"/>
    <w:link w:val="CommentTextChar"/>
    <w:uiPriority w:val="99"/>
    <w:rsid w:val="00465567"/>
    <w:pPr>
      <w:spacing w:line="240" w:lineRule="auto"/>
    </w:pPr>
    <w:rPr>
      <w:rFonts w:cs="Times New Roman"/>
      <w:kern w:val="0"/>
      <w:sz w:val="20"/>
      <w:szCs w:val="20"/>
      <w:lang w:eastAsia="en-US"/>
    </w:rPr>
  </w:style>
  <w:style w:type="character" w:customStyle="1" w:styleId="CommentTextChar">
    <w:name w:val="Comment Text Char"/>
    <w:basedOn w:val="DefaultParagraphFont"/>
    <w:link w:val="CommentText"/>
    <w:uiPriority w:val="99"/>
    <w:locked/>
    <w:rsid w:val="00465567"/>
    <w:rPr>
      <w:rFonts w:cs="Times New Roman"/>
      <w:sz w:val="20"/>
      <w:lang w:val="en-GB"/>
    </w:rPr>
  </w:style>
  <w:style w:type="paragraph" w:styleId="CommentSubject">
    <w:name w:val="annotation subject"/>
    <w:basedOn w:val="CommentText"/>
    <w:link w:val="CommentSubjectChar"/>
    <w:uiPriority w:val="99"/>
    <w:rsid w:val="00465567"/>
    <w:rPr>
      <w:b/>
    </w:rPr>
  </w:style>
  <w:style w:type="character" w:customStyle="1" w:styleId="CommentSubjectChar">
    <w:name w:val="Comment Subject Char"/>
    <w:basedOn w:val="CommentTextChar"/>
    <w:link w:val="CommentSubject"/>
    <w:uiPriority w:val="99"/>
    <w:locked/>
    <w:rsid w:val="00465567"/>
    <w:rPr>
      <w:rFonts w:cs="Times New Roman"/>
      <w:b/>
      <w:sz w:val="20"/>
      <w:lang w:val="en-GB"/>
    </w:rPr>
  </w:style>
  <w:style w:type="paragraph" w:styleId="BalloonText">
    <w:name w:val="Balloon Text"/>
    <w:basedOn w:val="Standard"/>
    <w:link w:val="BalloonTextChar"/>
    <w:uiPriority w:val="99"/>
    <w:rsid w:val="00465567"/>
    <w:pPr>
      <w:spacing w:after="0" w:line="240" w:lineRule="auto"/>
    </w:pPr>
    <w:rPr>
      <w:rFonts w:ascii="Tahoma" w:hAnsi="Tahoma" w:cs="Times New Roman"/>
      <w:kern w:val="0"/>
      <w:sz w:val="16"/>
      <w:szCs w:val="20"/>
      <w:lang w:eastAsia="en-US"/>
    </w:rPr>
  </w:style>
  <w:style w:type="character" w:customStyle="1" w:styleId="BalloonTextChar">
    <w:name w:val="Balloon Text Char"/>
    <w:basedOn w:val="DefaultParagraphFont"/>
    <w:link w:val="BalloonText"/>
    <w:uiPriority w:val="99"/>
    <w:locked/>
    <w:rsid w:val="00465567"/>
    <w:rPr>
      <w:rFonts w:ascii="Tahoma" w:hAnsi="Tahoma" w:cs="Times New Roman"/>
      <w:sz w:val="16"/>
      <w:lang w:val="en-GB"/>
    </w:rPr>
  </w:style>
  <w:style w:type="paragraph" w:styleId="Header">
    <w:name w:val="header"/>
    <w:basedOn w:val="Standard"/>
    <w:link w:val="HeaderChar"/>
    <w:uiPriority w:val="99"/>
    <w:rsid w:val="00465567"/>
    <w:pPr>
      <w:suppressLineNumbers/>
      <w:tabs>
        <w:tab w:val="center" w:pos="4513"/>
        <w:tab w:val="right" w:pos="9026"/>
      </w:tabs>
      <w:spacing w:after="0" w:line="240" w:lineRule="auto"/>
    </w:pPr>
    <w:rPr>
      <w:rFonts w:cs="Times New Roman"/>
      <w:kern w:val="0"/>
      <w:sz w:val="20"/>
      <w:szCs w:val="20"/>
      <w:lang w:val="en-US" w:eastAsia="en-US"/>
    </w:rPr>
  </w:style>
  <w:style w:type="character" w:customStyle="1" w:styleId="HeaderChar">
    <w:name w:val="Header Char"/>
    <w:basedOn w:val="DefaultParagraphFont"/>
    <w:link w:val="Header"/>
    <w:uiPriority w:val="99"/>
    <w:locked/>
    <w:rsid w:val="00465567"/>
    <w:rPr>
      <w:rFonts w:cs="Times New Roman"/>
    </w:rPr>
  </w:style>
  <w:style w:type="paragraph" w:styleId="Footer">
    <w:name w:val="footer"/>
    <w:basedOn w:val="Standard"/>
    <w:link w:val="FooterChar"/>
    <w:uiPriority w:val="99"/>
    <w:rsid w:val="00465567"/>
    <w:pPr>
      <w:suppressLineNumbers/>
      <w:tabs>
        <w:tab w:val="center" w:pos="4513"/>
        <w:tab w:val="right" w:pos="9026"/>
      </w:tabs>
      <w:spacing w:after="0" w:line="240" w:lineRule="auto"/>
    </w:pPr>
    <w:rPr>
      <w:rFonts w:cs="Times New Roman"/>
      <w:kern w:val="0"/>
      <w:sz w:val="20"/>
      <w:szCs w:val="20"/>
      <w:lang w:val="en-US" w:eastAsia="en-US"/>
    </w:rPr>
  </w:style>
  <w:style w:type="character" w:customStyle="1" w:styleId="FooterChar">
    <w:name w:val="Footer Char"/>
    <w:basedOn w:val="DefaultParagraphFont"/>
    <w:link w:val="Footer"/>
    <w:uiPriority w:val="99"/>
    <w:locked/>
    <w:rsid w:val="00465567"/>
    <w:rPr>
      <w:rFonts w:cs="Times New Roman"/>
    </w:rPr>
  </w:style>
  <w:style w:type="paragraph" w:customStyle="1" w:styleId="Default">
    <w:name w:val="Default"/>
    <w:basedOn w:val="Standard"/>
    <w:uiPriority w:val="99"/>
    <w:rsid w:val="00465567"/>
    <w:pPr>
      <w:autoSpaceDE w:val="0"/>
    </w:pPr>
    <w:rPr>
      <w:rFonts w:ascii="Arial, Arial" w:hAnsi="Arial, Arial" w:cs="Arial, Arial"/>
      <w:color w:val="000000"/>
      <w:sz w:val="24"/>
      <w:szCs w:val="24"/>
    </w:rPr>
  </w:style>
  <w:style w:type="character" w:customStyle="1" w:styleId="A5">
    <w:name w:val="A5"/>
    <w:uiPriority w:val="99"/>
    <w:rsid w:val="00465567"/>
    <w:rPr>
      <w:rFonts w:ascii="Myriad Pro Light Cond" w:hAnsi="Myriad Pro Light Cond"/>
      <w:b/>
      <w:color w:val="000000"/>
      <w:sz w:val="50"/>
    </w:rPr>
  </w:style>
  <w:style w:type="character" w:customStyle="1" w:styleId="Internetlink">
    <w:name w:val="Internet link"/>
    <w:uiPriority w:val="99"/>
    <w:rsid w:val="00465567"/>
    <w:rPr>
      <w:color w:val="0000FF"/>
      <w:u w:val="single"/>
    </w:rPr>
  </w:style>
  <w:style w:type="character" w:styleId="CommentReference">
    <w:name w:val="annotation reference"/>
    <w:basedOn w:val="DefaultParagraphFont"/>
    <w:uiPriority w:val="99"/>
    <w:rsid w:val="00465567"/>
    <w:rPr>
      <w:rFonts w:cs="Times New Roman"/>
      <w:sz w:val="16"/>
    </w:rPr>
  </w:style>
  <w:style w:type="character" w:customStyle="1" w:styleId="ListLabel1">
    <w:name w:val="ListLabel 1"/>
    <w:uiPriority w:val="99"/>
    <w:rsid w:val="00465567"/>
  </w:style>
  <w:style w:type="character" w:customStyle="1" w:styleId="NumberingSymbols">
    <w:name w:val="Numbering Symbols"/>
    <w:uiPriority w:val="99"/>
    <w:rsid w:val="00465567"/>
  </w:style>
  <w:style w:type="character" w:customStyle="1" w:styleId="BulletSymbols">
    <w:name w:val="Bullet Symbols"/>
    <w:uiPriority w:val="99"/>
    <w:rsid w:val="00465567"/>
    <w:rPr>
      <w:rFonts w:ascii="OpenSymbol" w:hAnsi="OpenSymbol"/>
    </w:rPr>
  </w:style>
  <w:style w:type="numbering" w:customStyle="1" w:styleId="WWNum6">
    <w:name w:val="WWNum6"/>
    <w:rsid w:val="0052665E"/>
    <w:pPr>
      <w:numPr>
        <w:numId w:val="6"/>
      </w:numPr>
    </w:pPr>
  </w:style>
  <w:style w:type="numbering" w:customStyle="1" w:styleId="WWNum4">
    <w:name w:val="WWNum4"/>
    <w:rsid w:val="0052665E"/>
    <w:pPr>
      <w:numPr>
        <w:numId w:val="4"/>
      </w:numPr>
    </w:pPr>
  </w:style>
  <w:style w:type="numbering" w:customStyle="1" w:styleId="WWNum1">
    <w:name w:val="WWNum1"/>
    <w:rsid w:val="0052665E"/>
    <w:pPr>
      <w:numPr>
        <w:numId w:val="1"/>
      </w:numPr>
    </w:pPr>
  </w:style>
  <w:style w:type="numbering" w:customStyle="1" w:styleId="RTFNum2">
    <w:name w:val="RTF_Num 2"/>
    <w:rsid w:val="0052665E"/>
    <w:pPr>
      <w:numPr>
        <w:numId w:val="7"/>
      </w:numPr>
    </w:pPr>
  </w:style>
  <w:style w:type="numbering" w:customStyle="1" w:styleId="WWNum2">
    <w:name w:val="WWNum2"/>
    <w:rsid w:val="0052665E"/>
    <w:pPr>
      <w:numPr>
        <w:numId w:val="2"/>
      </w:numPr>
    </w:pPr>
  </w:style>
  <w:style w:type="numbering" w:customStyle="1" w:styleId="WWNum3">
    <w:name w:val="WWNum3"/>
    <w:rsid w:val="0052665E"/>
    <w:pPr>
      <w:numPr>
        <w:numId w:val="3"/>
      </w:numPr>
    </w:pPr>
  </w:style>
  <w:style w:type="numbering" w:customStyle="1" w:styleId="WWNum5">
    <w:name w:val="WWNum5"/>
    <w:rsid w:val="0052665E"/>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882</Words>
  <Characters>5264</Characters>
  <Application>Microsoft Office Word</Application>
  <DocSecurity>0</DocSecurity>
  <Lines>43</Lines>
  <Paragraphs>12</Paragraphs>
  <ScaleCrop>false</ScaleCrop>
  <Company>United Nations</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halle</dc:creator>
  <cp:keywords>ASYA</cp:keywords>
  <cp:lastModifiedBy>ny18</cp:lastModifiedBy>
  <cp:revision>3</cp:revision>
  <cp:lastPrinted>2015-03-05T22:08:00Z</cp:lastPrinted>
  <dcterms:created xsi:type="dcterms:W3CDTF">2015-03-06T00:34:00Z</dcterms:created>
  <dcterms:modified xsi:type="dcterms:W3CDTF">2015-03-12T02:42:00Z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7.58439832514477E-299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